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-119380</wp:posOffset>
            </wp:positionV>
            <wp:extent cx="533400" cy="483870"/>
            <wp:effectExtent l="0" t="0" r="0" b="1143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sz w:val="32"/>
          <w:szCs w:val="32"/>
        </w:rPr>
        <w:t>中华人民共和国海关出口货物报关单</w:t>
      </w:r>
    </w:p>
    <w:p>
      <w:pPr>
        <w:rPr>
          <w:sz w:val="20"/>
          <w:szCs w:val="22"/>
        </w:rPr>
      </w:pPr>
      <w:r>
        <w:rPr>
          <w:rFonts w:hint="eastAsia"/>
        </w:rPr>
        <w:t xml:space="preserve">  </w:t>
      </w:r>
      <w:r>
        <w:rPr>
          <w:rFonts w:hint="eastAsia"/>
          <w:b/>
          <w:bCs/>
        </w:rPr>
        <w:t>预录入编号：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  <w:b/>
          <w:bCs/>
        </w:rPr>
        <w:t>海关编号：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  <w:b/>
          <w:bCs/>
        </w:rPr>
        <w:t>页码/页数：</w:t>
      </w:r>
      <w:r>
        <w:rPr>
          <w:rFonts w:hint="eastAsia"/>
        </w:rPr>
        <w:t xml:space="preserve"> </w:t>
      </w:r>
    </w:p>
    <w:tbl>
      <w:tblPr>
        <w:tblStyle w:val="3"/>
        <w:tblW w:w="158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6"/>
        <w:gridCol w:w="1270"/>
        <w:gridCol w:w="1445"/>
        <w:gridCol w:w="1372"/>
        <w:gridCol w:w="1500"/>
        <w:gridCol w:w="1863"/>
        <w:gridCol w:w="57"/>
        <w:gridCol w:w="366"/>
        <w:gridCol w:w="1224"/>
        <w:gridCol w:w="17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9" w:hRule="atLeast"/>
          <w:jc w:val="center"/>
        </w:trPr>
        <w:tc>
          <w:tcPr>
            <w:tcW w:w="4986" w:type="dxa"/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境内发货人</w:t>
            </w: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宁波隆鑫生物科技有限公司</w:t>
            </w:r>
          </w:p>
          <w:p>
            <w:pPr>
              <w:rPr>
                <w:rFonts w:hint="eastAsia" w:eastAsiaTheme="minor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        </w:t>
            </w:r>
            <w:r>
              <w:rPr>
                <w:rFonts w:hint="eastAsia"/>
                <w:sz w:val="18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4"/>
                <w:szCs w:val="24"/>
                <w:lang w:val="en-US"/>
              </w:rPr>
              <w:t xml:space="preserve">91330203340572208R </w:t>
            </w:r>
          </w:p>
        </w:tc>
        <w:tc>
          <w:tcPr>
            <w:tcW w:w="2715" w:type="dxa"/>
            <w:gridSpan w:val="2"/>
          </w:tcPr>
          <w:p>
            <w:r>
              <w:rPr>
                <w:rFonts w:hint="eastAsia"/>
                <w:b/>
                <w:bCs/>
              </w:rPr>
              <w:t>出境关别</w:t>
            </w:r>
          </w:p>
          <w:p>
            <w:pPr>
              <w:rPr>
                <w:rFonts w:hint="default" w:eastAsiaTheme="minor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上海</w:t>
            </w:r>
          </w:p>
        </w:tc>
        <w:tc>
          <w:tcPr>
            <w:tcW w:w="2872" w:type="dxa"/>
            <w:gridSpan w:val="2"/>
          </w:tcPr>
          <w:p>
            <w:r>
              <w:rPr>
                <w:rFonts w:hint="eastAsia"/>
                <w:b/>
                <w:bCs/>
              </w:rPr>
              <w:t>出口日期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sz w:val="20"/>
                <w:szCs w:val="22"/>
              </w:rPr>
            </w:pPr>
          </w:p>
        </w:tc>
        <w:tc>
          <w:tcPr>
            <w:tcW w:w="2286" w:type="dxa"/>
            <w:gridSpan w:val="3"/>
          </w:tcPr>
          <w:p>
            <w:r>
              <w:rPr>
                <w:rFonts w:hint="eastAsia"/>
                <w:b/>
                <w:bCs/>
              </w:rPr>
              <w:t>申报日期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sz w:val="20"/>
                <w:szCs w:val="22"/>
              </w:rPr>
            </w:pPr>
          </w:p>
        </w:tc>
        <w:tc>
          <w:tcPr>
            <w:tcW w:w="3019" w:type="dxa"/>
            <w:gridSpan w:val="2"/>
          </w:tcPr>
          <w:p>
            <w:r>
              <w:rPr>
                <w:rFonts w:hint="eastAsia"/>
                <w:b/>
                <w:bCs/>
              </w:rPr>
              <w:t>备案号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sz w:val="2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4986" w:type="dxa"/>
          </w:tcPr>
          <w:p>
            <w:r>
              <w:rPr>
                <w:rFonts w:hint="eastAsia"/>
                <w:b/>
                <w:bCs/>
              </w:rPr>
              <w:t>境外收货人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rFonts w:hint="eastAsia" w:eastAsiaTheme="minor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NO</w:t>
            </w:r>
          </w:p>
        </w:tc>
        <w:tc>
          <w:tcPr>
            <w:tcW w:w="2715" w:type="dxa"/>
            <w:gridSpan w:val="2"/>
          </w:tcPr>
          <w:p>
            <w:r>
              <w:rPr>
                <w:rFonts w:hint="eastAsia"/>
                <w:b/>
                <w:bCs/>
              </w:rPr>
              <w:t>运输方式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rFonts w:hint="eastAsia" w:eastAsiaTheme="minorEastAsia"/>
                <w:sz w:val="20"/>
                <w:szCs w:val="22"/>
                <w:lang w:eastAsia="zh-CN"/>
              </w:rPr>
            </w:pPr>
            <w:r>
              <w:rPr>
                <w:rFonts w:hint="eastAsia"/>
                <w:sz w:val="20"/>
                <w:szCs w:val="22"/>
                <w:lang w:eastAsia="zh-CN"/>
              </w:rPr>
              <w:t>江海运输</w:t>
            </w:r>
          </w:p>
        </w:tc>
        <w:tc>
          <w:tcPr>
            <w:tcW w:w="2872" w:type="dxa"/>
            <w:gridSpan w:val="2"/>
          </w:tcPr>
          <w:p>
            <w:r>
              <w:rPr>
                <w:rFonts w:hint="eastAsia"/>
                <w:b/>
                <w:bCs/>
              </w:rPr>
              <w:t>运输工具名称及航次号</w:t>
            </w:r>
          </w:p>
          <w:p>
            <w:pPr>
              <w:rPr>
                <w:sz w:val="20"/>
                <w:szCs w:val="22"/>
              </w:rPr>
            </w:pPr>
          </w:p>
        </w:tc>
        <w:tc>
          <w:tcPr>
            <w:tcW w:w="5305" w:type="dxa"/>
            <w:gridSpan w:val="5"/>
          </w:tcPr>
          <w:p>
            <w:r>
              <w:rPr>
                <w:rFonts w:hint="eastAsia"/>
                <w:b/>
                <w:bCs/>
              </w:rPr>
              <w:t>提运单号</w:t>
            </w:r>
          </w:p>
          <w:p>
            <w:pPr>
              <w:rPr>
                <w:sz w:val="2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  <w:jc w:val="center"/>
        </w:trPr>
        <w:tc>
          <w:tcPr>
            <w:tcW w:w="4986" w:type="dxa"/>
          </w:tcPr>
          <w:p>
            <w:pPr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/>
                <w:b/>
                <w:bCs/>
              </w:rPr>
              <w:t>生产销售单位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宁波隆鑫生物科技有限公司</w:t>
            </w:r>
          </w:p>
          <w:p>
            <w:pPr>
              <w:rPr>
                <w:rFonts w:hint="eastAsia" w:ascii="宋体" w:hAnsi="宋体" w:cs="宋体" w:eastAsiaTheme="minorEastAsia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 w:cs="宋体"/>
                <w:kern w:val="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4"/>
                <w:szCs w:val="24"/>
                <w:lang w:val="en-US"/>
              </w:rPr>
              <w:t xml:space="preserve">91330203340572208R </w:t>
            </w:r>
          </w:p>
        </w:tc>
        <w:tc>
          <w:tcPr>
            <w:tcW w:w="2715" w:type="dxa"/>
            <w:gridSpan w:val="2"/>
          </w:tcPr>
          <w:p>
            <w:r>
              <w:rPr>
                <w:rFonts w:hint="eastAsia"/>
                <w:b/>
                <w:bCs/>
              </w:rPr>
              <w:t>监管方式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rFonts w:hint="eastAsia" w:eastAsiaTheme="minorEastAsia"/>
                <w:sz w:val="20"/>
                <w:szCs w:val="22"/>
                <w:lang w:eastAsia="zh-CN"/>
              </w:rPr>
            </w:pPr>
            <w:r>
              <w:rPr>
                <w:rFonts w:hint="eastAsia"/>
                <w:sz w:val="20"/>
                <w:szCs w:val="22"/>
                <w:lang w:eastAsia="zh-CN"/>
              </w:rPr>
              <w:t>一般贸易</w:t>
            </w:r>
          </w:p>
        </w:tc>
        <w:tc>
          <w:tcPr>
            <w:tcW w:w="2872" w:type="dxa"/>
            <w:gridSpan w:val="2"/>
          </w:tcPr>
          <w:p>
            <w:r>
              <w:rPr>
                <w:rFonts w:hint="eastAsia"/>
                <w:b/>
                <w:bCs/>
              </w:rPr>
              <w:t>征免性质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rFonts w:hint="eastAsia" w:eastAsiaTheme="minorEastAsia"/>
                <w:sz w:val="20"/>
                <w:szCs w:val="22"/>
                <w:lang w:eastAsia="zh-CN"/>
              </w:rPr>
            </w:pPr>
            <w:r>
              <w:rPr>
                <w:rFonts w:hint="eastAsia"/>
                <w:sz w:val="20"/>
                <w:szCs w:val="22"/>
                <w:lang w:eastAsia="zh-CN"/>
              </w:rPr>
              <w:t>一般征免</w:t>
            </w:r>
          </w:p>
        </w:tc>
        <w:tc>
          <w:tcPr>
            <w:tcW w:w="5305" w:type="dxa"/>
            <w:gridSpan w:val="5"/>
          </w:tcPr>
          <w:p>
            <w:r>
              <w:rPr>
                <w:rFonts w:hint="eastAsia"/>
                <w:b/>
                <w:bCs/>
              </w:rPr>
              <w:t>许可证号</w:t>
            </w:r>
          </w:p>
          <w:p>
            <w:pPr>
              <w:rPr>
                <w:sz w:val="2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986" w:type="dxa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b/>
                <w:bCs/>
              </w:rPr>
              <w:t>合同协议号</w:t>
            </w:r>
            <w:r>
              <w:rPr>
                <w:rFonts w:hint="eastAsia"/>
                <w:b/>
                <w:bCs/>
                <w:lang w:val="en-US" w:eastAsia="zh-CN"/>
              </w:rPr>
              <w:t xml:space="preserve"> 202306050657</w:t>
            </w:r>
          </w:p>
          <w:p>
            <w:pPr>
              <w:rPr>
                <w:rFonts w:hint="default" w:eastAsiaTheme="minor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        </w:t>
            </w:r>
          </w:p>
        </w:tc>
        <w:tc>
          <w:tcPr>
            <w:tcW w:w="2715" w:type="dxa"/>
            <w:gridSpan w:val="2"/>
          </w:tcPr>
          <w:p>
            <w:pPr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贸易国（地区）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荷兰</w:t>
            </w:r>
          </w:p>
        </w:tc>
        <w:tc>
          <w:tcPr>
            <w:tcW w:w="2872" w:type="dxa"/>
            <w:gridSpan w:val="2"/>
          </w:tcPr>
          <w:p>
            <w:r>
              <w:rPr>
                <w:rFonts w:hint="eastAsia"/>
                <w:b/>
                <w:bCs/>
              </w:rPr>
              <w:t>运抵国（地区）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rFonts w:hint="eastAsia" w:eastAsiaTheme="minor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荷兰</w:t>
            </w:r>
          </w:p>
        </w:tc>
        <w:tc>
          <w:tcPr>
            <w:tcW w:w="5305" w:type="dxa"/>
            <w:gridSpan w:val="5"/>
          </w:tcPr>
          <w:p>
            <w:r>
              <w:rPr>
                <w:rFonts w:hint="eastAsia"/>
                <w:b/>
                <w:bCs/>
              </w:rPr>
              <w:t>指运港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鹿特丹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986" w:type="dxa"/>
          </w:tcPr>
          <w:p>
            <w:r>
              <w:rPr>
                <w:rFonts w:hint="eastAsia"/>
                <w:b/>
                <w:bCs/>
              </w:rPr>
              <w:t>包装种类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rFonts w:hint="eastAsia" w:eastAsiaTheme="minor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          全纸桶</w:t>
            </w:r>
          </w:p>
        </w:tc>
        <w:tc>
          <w:tcPr>
            <w:tcW w:w="1270" w:type="dxa"/>
          </w:tcPr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件数</w:t>
            </w:r>
          </w:p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160</w:t>
            </w:r>
          </w:p>
        </w:tc>
        <w:tc>
          <w:tcPr>
            <w:tcW w:w="1445" w:type="dxa"/>
          </w:tcPr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毛重（千克）</w:t>
            </w:r>
          </w:p>
          <w:p>
            <w:pPr>
              <w:rPr>
                <w:rFonts w:hint="default" w:eastAsiaTheme="minor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4560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372" w:type="dxa"/>
          </w:tcPr>
          <w:p>
            <w:r>
              <w:rPr>
                <w:rFonts w:hint="eastAsia"/>
                <w:b/>
                <w:bCs/>
              </w:rPr>
              <w:t>净重（千克）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rFonts w:hint="default" w:eastAsiaTheme="minor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4000</w:t>
            </w:r>
          </w:p>
        </w:tc>
        <w:tc>
          <w:tcPr>
            <w:tcW w:w="1500" w:type="dxa"/>
          </w:tcPr>
          <w:p>
            <w:r>
              <w:rPr>
                <w:rFonts w:hint="eastAsia"/>
                <w:b/>
                <w:bCs/>
              </w:rPr>
              <w:t>成交方式</w:t>
            </w:r>
            <w:r>
              <w:rPr>
                <w:rFonts w:hint="eastAsia"/>
              </w:rPr>
              <w:t xml:space="preserve"> </w:t>
            </w:r>
          </w:p>
          <w:p>
            <w:pPr>
              <w:rPr>
                <w:rFonts w:hint="eastAsia" w:eastAsiaTheme="minor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FOB</w:t>
            </w:r>
          </w:p>
        </w:tc>
        <w:tc>
          <w:tcPr>
            <w:tcW w:w="1920" w:type="dxa"/>
            <w:gridSpan w:val="2"/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运费</w:t>
            </w:r>
          </w:p>
          <w:p>
            <w:pPr>
              <w:rPr>
                <w:rFonts w:hint="eastAsia" w:eastAsiaTheme="minor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0</w:t>
            </w:r>
          </w:p>
        </w:tc>
        <w:tc>
          <w:tcPr>
            <w:tcW w:w="1590" w:type="dxa"/>
            <w:gridSpan w:val="2"/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保费</w:t>
            </w:r>
          </w:p>
          <w:p>
            <w:pPr>
              <w:rPr>
                <w:rFonts w:hint="eastAsia" w:eastAsiaTheme="minor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0</w:t>
            </w:r>
          </w:p>
        </w:tc>
        <w:tc>
          <w:tcPr>
            <w:tcW w:w="1795" w:type="dxa"/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杂费</w:t>
            </w:r>
          </w:p>
          <w:p>
            <w:pPr>
              <w:rPr>
                <w:rFonts w:hint="eastAsia" w:eastAsiaTheme="minor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878" w:type="dxa"/>
            <w:gridSpan w:val="10"/>
          </w:tcPr>
          <w:p>
            <w:r>
              <w:rPr>
                <w:rFonts w:hint="eastAsia"/>
                <w:b/>
                <w:bCs/>
              </w:rPr>
              <w:t>随附单证</w:t>
            </w:r>
            <w:r>
              <w:rPr>
                <w:rFonts w:hint="eastAsia"/>
              </w:rPr>
              <w:t xml:space="preserve"> </w:t>
            </w:r>
          </w:p>
          <w:p>
            <w:r>
              <w:rPr>
                <w:rFonts w:hint="eastAsia"/>
              </w:rPr>
              <w:t>随附单证1：                                       随附单证2：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15878" w:type="dxa"/>
            <w:gridSpan w:val="10"/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标记唛码及备注</w:t>
            </w:r>
          </w:p>
          <w:p>
            <w:pPr>
              <w:rPr>
                <w:sz w:val="2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15878" w:type="dxa"/>
            <w:gridSpan w:val="10"/>
            <w:vAlign w:val="center"/>
          </w:tcPr>
          <w:p>
            <w:r>
              <w:rPr>
                <w:rFonts w:hint="eastAsia"/>
                <w:b/>
                <w:bCs/>
              </w:rPr>
              <w:t>项号  商品编号    商品名称及规格型号           数量及单位       单价/总价/币制     原产国（地区）   最终目的国（地区）  境内货源地        征免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15878" w:type="dxa"/>
            <w:gridSpan w:val="10"/>
          </w:tcPr>
          <w:p>
            <w:pPr>
              <w:rPr>
                <w:sz w:val="20"/>
                <w:szCs w:val="22"/>
              </w:rPr>
            </w:pPr>
            <w:r>
              <w:rPr>
                <w:rFonts w:hint="eastAsia"/>
                <w:sz w:val="20"/>
                <w:szCs w:val="22"/>
              </w:rPr>
              <w:t xml:space="preserve">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15878" w:type="dxa"/>
            <w:gridSpan w:val="10"/>
          </w:tcPr>
          <w:p>
            <w:r>
              <w:rPr>
                <w:rFonts w:hint="eastAsia"/>
                <w:sz w:val="20"/>
                <w:szCs w:val="22"/>
                <w:lang w:val="en-US" w:eastAsia="zh-CN"/>
              </w:rPr>
              <w:t>1</w:t>
            </w:r>
            <w:r>
              <w:rPr>
                <w:rFonts w:hint="eastAsia"/>
                <w:sz w:val="20"/>
                <w:szCs w:val="22"/>
              </w:rPr>
              <w:t xml:space="preserve">    29</w:t>
            </w:r>
            <w:r>
              <w:rPr>
                <w:rFonts w:hint="eastAsia"/>
                <w:sz w:val="20"/>
                <w:szCs w:val="22"/>
                <w:lang w:val="en-US" w:eastAsia="zh-CN"/>
              </w:rPr>
              <w:t>33990099</w:t>
            </w:r>
            <w:r>
              <w:rPr>
                <w:rFonts w:hint="eastAsia"/>
                <w:sz w:val="20"/>
                <w:szCs w:val="22"/>
              </w:rPr>
              <w:t xml:space="preserve">  </w:t>
            </w: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 </w:t>
            </w:r>
            <w:r>
              <w:rPr>
                <w:rFonts w:hint="eastAsia"/>
                <w:sz w:val="20"/>
                <w:szCs w:val="22"/>
              </w:rPr>
              <w:t xml:space="preserve"> </w:t>
            </w:r>
            <w:r>
              <w:rPr>
                <w:rFonts w:hint="eastAsia"/>
                <w:sz w:val="20"/>
                <w:szCs w:val="22"/>
                <w:lang w:val="en-US" w:eastAsia="zh-CN"/>
              </w:rPr>
              <w:t>L-色氨酸</w:t>
            </w:r>
            <w:r>
              <w:rPr>
                <w:rFonts w:hint="eastAsia"/>
                <w:sz w:val="20"/>
                <w:szCs w:val="22"/>
              </w:rPr>
              <w:t xml:space="preserve">             </w:t>
            </w: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     </w:t>
            </w:r>
            <w:r>
              <w:rPr>
                <w:rFonts w:hint="eastAsia"/>
                <w:sz w:val="20"/>
                <w:szCs w:val="22"/>
              </w:rPr>
              <w:t xml:space="preserve"> </w:t>
            </w:r>
            <w:r>
              <w:rPr>
                <w:rFonts w:hint="eastAsia"/>
                <w:sz w:val="20"/>
                <w:szCs w:val="22"/>
                <w:lang w:val="en-US" w:eastAsia="zh-CN"/>
              </w:rPr>
              <w:t>4000千克</w:t>
            </w:r>
            <w:r>
              <w:rPr>
                <w:rFonts w:hint="eastAsia"/>
                <w:sz w:val="20"/>
                <w:szCs w:val="22"/>
              </w:rPr>
              <w:t xml:space="preserve">           </w:t>
            </w: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12.00/48000/美元       中国                荷兰          </w:t>
            </w:r>
            <w:bookmarkStart w:id="0" w:name="_GoBack"/>
            <w:bookmarkEnd w:id="0"/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宁波市镇海区</w:t>
            </w:r>
            <w:r>
              <w:rPr>
                <w:rFonts w:hint="eastAsia"/>
                <w:sz w:val="20"/>
                <w:szCs w:val="22"/>
              </w:rPr>
              <w:t xml:space="preserve">                                             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15878" w:type="dxa"/>
            <w:gridSpan w:val="10"/>
          </w:tcPr>
          <w:p>
            <w:r>
              <w:rPr>
                <w:rFonts w:hint="eastAsia"/>
                <w:sz w:val="20"/>
                <w:szCs w:val="22"/>
              </w:rPr>
              <w:t xml:space="preserve">                                  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5878" w:type="dxa"/>
            <w:gridSpan w:val="10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特殊关系确认：</w:t>
            </w:r>
            <w:r>
              <w:rPr>
                <w:rFonts w:hint="eastAsia"/>
              </w:rPr>
              <w:t xml:space="preserve">             </w:t>
            </w:r>
            <w:r>
              <w:rPr>
                <w:rFonts w:hint="eastAsia"/>
                <w:b/>
                <w:bCs/>
              </w:rPr>
              <w:t>价格影响确认：</w:t>
            </w:r>
            <w:r>
              <w:rPr>
                <w:rFonts w:hint="eastAsia"/>
              </w:rPr>
              <w:t xml:space="preserve">               </w:t>
            </w:r>
            <w:r>
              <w:rPr>
                <w:rFonts w:hint="eastAsia"/>
                <w:b/>
                <w:bCs/>
              </w:rPr>
              <w:t>支付特许权使用费确认：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  <w:b/>
                <w:bCs/>
              </w:rPr>
              <w:t xml:space="preserve"> 自报自缴：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2436" w:type="dxa"/>
            <w:gridSpan w:val="6"/>
          </w:tcPr>
          <w:p>
            <w:r>
              <w:rPr>
                <w:rFonts w:hint="eastAsia"/>
                <w:b/>
                <w:bCs/>
              </w:rPr>
              <w:t>申报人员</w:t>
            </w:r>
            <w:r>
              <w:rPr>
                <w:rFonts w:hint="eastAsia"/>
              </w:rPr>
              <w:t xml:space="preserve">         </w:t>
            </w:r>
            <w:r>
              <w:rPr>
                <w:rFonts w:hint="eastAsia"/>
                <w:b/>
                <w:bCs/>
              </w:rPr>
              <w:t>申报人员证号</w:t>
            </w:r>
            <w:r>
              <w:rPr>
                <w:rFonts w:hint="eastAsia"/>
              </w:rPr>
              <w:t xml:space="preserve">               </w:t>
            </w:r>
            <w:r>
              <w:rPr>
                <w:rFonts w:hint="eastAsia"/>
                <w:b/>
                <w:bCs/>
              </w:rPr>
              <w:t>电话</w:t>
            </w:r>
            <w:r>
              <w:rPr>
                <w:rFonts w:hint="eastAsia"/>
              </w:rPr>
              <w:t xml:space="preserve">                     </w:t>
            </w:r>
            <w:r>
              <w:rPr>
                <w:rFonts w:hint="eastAsia"/>
                <w:b/>
                <w:bCs/>
              </w:rPr>
              <w:t>兹申明以上内容承担如实申报、依法纳税之法律责任</w:t>
            </w:r>
          </w:p>
          <w:p/>
          <w:p>
            <w:r>
              <w:rPr>
                <w:rFonts w:hint="eastAsia"/>
                <w:b/>
                <w:bCs/>
              </w:rPr>
              <w:t>申报单位</w:t>
            </w:r>
            <w:r>
              <w:rPr>
                <w:rFonts w:hint="eastAsia"/>
              </w:rPr>
              <w:t xml:space="preserve">                                                                            </w:t>
            </w:r>
            <w:r>
              <w:rPr>
                <w:rFonts w:hint="eastAsia"/>
                <w:b/>
                <w:bCs/>
              </w:rPr>
              <w:t>申报单位（签章）</w:t>
            </w:r>
          </w:p>
        </w:tc>
        <w:tc>
          <w:tcPr>
            <w:tcW w:w="3442" w:type="dxa"/>
            <w:gridSpan w:val="4"/>
          </w:tcPr>
          <w:p>
            <w:r>
              <w:rPr>
                <w:rFonts w:hint="eastAsia"/>
                <w:b/>
                <w:bCs/>
              </w:rPr>
              <w:t>海关批注及签章</w:t>
            </w:r>
            <w:r>
              <w:rPr>
                <w:rFonts w:hint="eastAsia"/>
              </w:rPr>
              <w:t xml:space="preserve"> </w:t>
            </w:r>
          </w:p>
        </w:tc>
      </w:tr>
    </w:tbl>
    <w:p>
      <w:r>
        <w:rPr>
          <w:rFonts w:hint="eastAsia"/>
        </w:rPr>
        <w:t>报关单、备案清单版式由竖版改为横版，纸质单证全部采用普通打印方式，取消套打，不再印制空白格式单证。</w:t>
      </w:r>
    </w:p>
    <w:p>
      <w:r>
        <w:rPr>
          <w:rFonts w:hint="eastAsia"/>
        </w:rPr>
        <w:t>关检融合部分通关参数查询及下载：</w:t>
      </w:r>
      <w:r>
        <w:fldChar w:fldCharType="begin"/>
      </w:r>
      <w:r>
        <w:instrText xml:space="preserve"> HYPERLINK "http://www.customs.gov.cn/customs/302427/302442/tgcs/gjrhbftgcscxjxz/index.html" </w:instrText>
      </w:r>
      <w:r>
        <w:fldChar w:fldCharType="separate"/>
      </w:r>
      <w:r>
        <w:rPr>
          <w:rStyle w:val="5"/>
          <w:rFonts w:hint="eastAsia"/>
        </w:rPr>
        <w:t>http://www.customs.gov.cn/customs/302427/302442/tgcs/gjrhbftgcscxjxz/index.html</w:t>
      </w:r>
      <w:r>
        <w:rPr>
          <w:rStyle w:val="5"/>
          <w:rFonts w:hint="eastAsia"/>
        </w:rPr>
        <w:fldChar w:fldCharType="end"/>
      </w:r>
    </w:p>
    <w:sectPr>
      <w:pgSz w:w="16783" w:h="11850" w:orient="landscape"/>
      <w:pgMar w:top="850" w:right="1440" w:bottom="850" w:left="144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yYjFlMzAyMDhkNGJlNzJhODIyNTQyMmY4ZWYwNTUifQ=="/>
  </w:docVars>
  <w:rsids>
    <w:rsidRoot w:val="71802B3B"/>
    <w:rsid w:val="005B7571"/>
    <w:rsid w:val="006513B9"/>
    <w:rsid w:val="00E81778"/>
    <w:rsid w:val="03377BF4"/>
    <w:rsid w:val="048C3FDB"/>
    <w:rsid w:val="04A5371E"/>
    <w:rsid w:val="051A7C74"/>
    <w:rsid w:val="05585A36"/>
    <w:rsid w:val="05892EF3"/>
    <w:rsid w:val="0744513E"/>
    <w:rsid w:val="07481B68"/>
    <w:rsid w:val="08C725B6"/>
    <w:rsid w:val="09D0388A"/>
    <w:rsid w:val="09DC69A2"/>
    <w:rsid w:val="0C061A44"/>
    <w:rsid w:val="0EB256DC"/>
    <w:rsid w:val="0F3C4047"/>
    <w:rsid w:val="0F8E58CB"/>
    <w:rsid w:val="0FD0681E"/>
    <w:rsid w:val="0FEC4661"/>
    <w:rsid w:val="106009B1"/>
    <w:rsid w:val="1230713E"/>
    <w:rsid w:val="12642ADA"/>
    <w:rsid w:val="13651872"/>
    <w:rsid w:val="14994990"/>
    <w:rsid w:val="1510695C"/>
    <w:rsid w:val="15D21442"/>
    <w:rsid w:val="16064CA3"/>
    <w:rsid w:val="18A325EF"/>
    <w:rsid w:val="18EF644F"/>
    <w:rsid w:val="1AFE762A"/>
    <w:rsid w:val="1CEF0061"/>
    <w:rsid w:val="1DCB16F2"/>
    <w:rsid w:val="1DD27B28"/>
    <w:rsid w:val="214B2529"/>
    <w:rsid w:val="217507AD"/>
    <w:rsid w:val="2194454F"/>
    <w:rsid w:val="22320E79"/>
    <w:rsid w:val="22FB7F7F"/>
    <w:rsid w:val="239E0FE6"/>
    <w:rsid w:val="25D97289"/>
    <w:rsid w:val="26C30DB4"/>
    <w:rsid w:val="26C87FB4"/>
    <w:rsid w:val="27361586"/>
    <w:rsid w:val="27694559"/>
    <w:rsid w:val="276E0635"/>
    <w:rsid w:val="27B75081"/>
    <w:rsid w:val="29572500"/>
    <w:rsid w:val="2959796D"/>
    <w:rsid w:val="29FD21ED"/>
    <w:rsid w:val="2A9E191C"/>
    <w:rsid w:val="2B6161AF"/>
    <w:rsid w:val="2BB86CB8"/>
    <w:rsid w:val="2BD35543"/>
    <w:rsid w:val="2C17102A"/>
    <w:rsid w:val="2DD47D77"/>
    <w:rsid w:val="2DF92D47"/>
    <w:rsid w:val="2E8662B4"/>
    <w:rsid w:val="2EB14970"/>
    <w:rsid w:val="2EC9530A"/>
    <w:rsid w:val="30382A82"/>
    <w:rsid w:val="308924DC"/>
    <w:rsid w:val="312A310A"/>
    <w:rsid w:val="31422B7E"/>
    <w:rsid w:val="320A2416"/>
    <w:rsid w:val="32E428DB"/>
    <w:rsid w:val="334A471B"/>
    <w:rsid w:val="33A44F5F"/>
    <w:rsid w:val="33D20888"/>
    <w:rsid w:val="348636D7"/>
    <w:rsid w:val="354A2618"/>
    <w:rsid w:val="361B5C23"/>
    <w:rsid w:val="365A471B"/>
    <w:rsid w:val="37101C29"/>
    <w:rsid w:val="382D5E50"/>
    <w:rsid w:val="39577FFB"/>
    <w:rsid w:val="3A6C288E"/>
    <w:rsid w:val="3A894209"/>
    <w:rsid w:val="3B2B40CA"/>
    <w:rsid w:val="3B335B15"/>
    <w:rsid w:val="3B5B634C"/>
    <w:rsid w:val="3B865FB6"/>
    <w:rsid w:val="3BA854F4"/>
    <w:rsid w:val="3BC92B1B"/>
    <w:rsid w:val="3C5145A6"/>
    <w:rsid w:val="3C6C31CD"/>
    <w:rsid w:val="3D206BEE"/>
    <w:rsid w:val="3D231468"/>
    <w:rsid w:val="3DF963F1"/>
    <w:rsid w:val="40522A40"/>
    <w:rsid w:val="40D21EC7"/>
    <w:rsid w:val="426514E1"/>
    <w:rsid w:val="432B4981"/>
    <w:rsid w:val="434515EC"/>
    <w:rsid w:val="434C41B3"/>
    <w:rsid w:val="43784A8B"/>
    <w:rsid w:val="43B76064"/>
    <w:rsid w:val="44116CB8"/>
    <w:rsid w:val="44663053"/>
    <w:rsid w:val="45583550"/>
    <w:rsid w:val="460F37A8"/>
    <w:rsid w:val="47224F90"/>
    <w:rsid w:val="47546508"/>
    <w:rsid w:val="477E6905"/>
    <w:rsid w:val="498D2E30"/>
    <w:rsid w:val="49B62B6E"/>
    <w:rsid w:val="4AB57718"/>
    <w:rsid w:val="4B215F25"/>
    <w:rsid w:val="4BF92DE2"/>
    <w:rsid w:val="4C6D5038"/>
    <w:rsid w:val="4C8F7CA5"/>
    <w:rsid w:val="4E320EC9"/>
    <w:rsid w:val="4EBF5AD4"/>
    <w:rsid w:val="4EF63225"/>
    <w:rsid w:val="4F0F75DC"/>
    <w:rsid w:val="504F03AF"/>
    <w:rsid w:val="51646B6C"/>
    <w:rsid w:val="518C42DC"/>
    <w:rsid w:val="51BE5298"/>
    <w:rsid w:val="51E168A2"/>
    <w:rsid w:val="521A435E"/>
    <w:rsid w:val="52C5410E"/>
    <w:rsid w:val="542E7980"/>
    <w:rsid w:val="54DB05B6"/>
    <w:rsid w:val="55CD2E90"/>
    <w:rsid w:val="5610017F"/>
    <w:rsid w:val="563C69BF"/>
    <w:rsid w:val="567F5132"/>
    <w:rsid w:val="57A74A97"/>
    <w:rsid w:val="59356578"/>
    <w:rsid w:val="594D4389"/>
    <w:rsid w:val="59827F59"/>
    <w:rsid w:val="5E6232DB"/>
    <w:rsid w:val="5EC167E3"/>
    <w:rsid w:val="5EC36388"/>
    <w:rsid w:val="5FB767D5"/>
    <w:rsid w:val="60031D30"/>
    <w:rsid w:val="605F0A79"/>
    <w:rsid w:val="618154B3"/>
    <w:rsid w:val="61DF339C"/>
    <w:rsid w:val="631E08FE"/>
    <w:rsid w:val="64556CDC"/>
    <w:rsid w:val="64FF4349"/>
    <w:rsid w:val="657809E0"/>
    <w:rsid w:val="65D04378"/>
    <w:rsid w:val="66E05239"/>
    <w:rsid w:val="69120790"/>
    <w:rsid w:val="692C1AB9"/>
    <w:rsid w:val="69B6753D"/>
    <w:rsid w:val="69E5383A"/>
    <w:rsid w:val="6A2D5FF9"/>
    <w:rsid w:val="6A3A6264"/>
    <w:rsid w:val="6A4E63D7"/>
    <w:rsid w:val="6BD40372"/>
    <w:rsid w:val="6C5348D4"/>
    <w:rsid w:val="6CD0290C"/>
    <w:rsid w:val="6FA64AB2"/>
    <w:rsid w:val="6FF93F2A"/>
    <w:rsid w:val="70B634E7"/>
    <w:rsid w:val="71802B3B"/>
    <w:rsid w:val="71CC1272"/>
    <w:rsid w:val="71D05C9F"/>
    <w:rsid w:val="721D79FD"/>
    <w:rsid w:val="72811D0F"/>
    <w:rsid w:val="72B71FAD"/>
    <w:rsid w:val="73612536"/>
    <w:rsid w:val="73CC76E6"/>
    <w:rsid w:val="74084A96"/>
    <w:rsid w:val="747A78A0"/>
    <w:rsid w:val="74DB0361"/>
    <w:rsid w:val="752F6A19"/>
    <w:rsid w:val="75C351F1"/>
    <w:rsid w:val="75EA4507"/>
    <w:rsid w:val="76AC2297"/>
    <w:rsid w:val="77C67389"/>
    <w:rsid w:val="78B55393"/>
    <w:rsid w:val="79CC27E7"/>
    <w:rsid w:val="7A0A64EA"/>
    <w:rsid w:val="7A116100"/>
    <w:rsid w:val="7B8C309E"/>
    <w:rsid w:val="7CE07B01"/>
    <w:rsid w:val="7D2E3001"/>
    <w:rsid w:val="7D6F0786"/>
    <w:rsid w:val="7DC6707A"/>
    <w:rsid w:val="7F86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1</Pages>
  <Words>453</Words>
  <Characters>616</Characters>
  <Lines>28</Lines>
  <Paragraphs>8</Paragraphs>
  <TotalTime>11</TotalTime>
  <ScaleCrop>false</ScaleCrop>
  <LinksUpToDate>false</LinksUpToDate>
  <CharactersWithSpaces>1323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2017-03-08T03:53:00Z</dcterms:created>
  <dc:creator>微信公众号@关务小二</dc:creator>
  <cp:lastModifiedBy>Stone王祥君-氨基酸赢销人</cp:lastModifiedBy>
  <dcterms:modified xsi:type="dcterms:W3CDTF">2023-06-17T03:47:33Z</dcterms:modified>
  <dc:title>2018新版报关单Word版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9875849DF8D34635B0D4FFE957E65E37</vt:lpwstr>
  </property>
</Properties>
</file>